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65" w:rsidRPr="00914B34" w:rsidRDefault="007765FF" w:rsidP="00914B34">
      <w:pPr>
        <w:spacing w:after="0" w:line="240" w:lineRule="auto"/>
        <w:jc w:val="center"/>
        <w:rPr>
          <w:sz w:val="26"/>
          <w:szCs w:val="26"/>
        </w:rPr>
      </w:pPr>
      <w:r w:rsidRPr="007765FF">
        <w:rPr>
          <w:noProof/>
          <w:sz w:val="26"/>
          <w:szCs w:val="26"/>
          <w:lang w:eastAsia="ru-RU"/>
        </w:rPr>
        <w:drawing>
          <wp:inline distT="0" distB="0" distL="0" distR="0" wp14:anchorId="0E8C62FD" wp14:editId="3ABE3C2F">
            <wp:extent cx="961221" cy="769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221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34" w:rsidRPr="007765FF" w:rsidRDefault="00914B34" w:rsidP="007765FF">
      <w:pPr>
        <w:spacing w:after="0" w:line="240" w:lineRule="auto"/>
        <w:rPr>
          <w:sz w:val="30"/>
          <w:szCs w:val="30"/>
        </w:rPr>
      </w:pPr>
    </w:p>
    <w:tbl>
      <w:tblPr>
        <w:tblW w:w="0" w:type="auto"/>
        <w:tblBorders>
          <w:bottom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C1765" w:rsidTr="000B0B99">
        <w:tc>
          <w:tcPr>
            <w:tcW w:w="9426" w:type="dxa"/>
            <w:tcBorders>
              <w:top w:val="nil"/>
              <w:bottom w:val="single" w:sz="18" w:space="0" w:color="auto"/>
            </w:tcBorders>
          </w:tcPr>
          <w:p w:rsidR="003C1765" w:rsidRDefault="003C1765" w:rsidP="003C1765">
            <w:pPr>
              <w:pStyle w:val="1"/>
              <w:spacing w:line="240" w:lineRule="auto"/>
              <w:rPr>
                <w:sz w:val="28"/>
              </w:rPr>
            </w:pPr>
            <w:r>
              <w:t>ПРАВИТЕЛЬСТВО</w:t>
            </w:r>
            <w:r>
              <w:rPr>
                <w:spacing w:val="-2"/>
              </w:rPr>
              <w:t xml:space="preserve">  </w:t>
            </w:r>
            <w:r>
              <w:t>ТЮМЕНСКОЙ</w:t>
            </w:r>
            <w:r>
              <w:rPr>
                <w:spacing w:val="-2"/>
              </w:rPr>
              <w:t xml:space="preserve">  </w:t>
            </w:r>
            <w:r>
              <w:t>ОБЛАСТИ</w:t>
            </w:r>
          </w:p>
        </w:tc>
      </w:tr>
      <w:tr w:rsidR="003C1765" w:rsidTr="00925BD9">
        <w:trPr>
          <w:trHeight w:val="23"/>
        </w:trPr>
        <w:tc>
          <w:tcPr>
            <w:tcW w:w="9426" w:type="dxa"/>
            <w:tcBorders>
              <w:top w:val="single" w:sz="18" w:space="0" w:color="auto"/>
            </w:tcBorders>
          </w:tcPr>
          <w:p w:rsidR="003C1765" w:rsidRPr="002E10E6" w:rsidRDefault="003C1765" w:rsidP="003C1765">
            <w:pPr>
              <w:pStyle w:val="1"/>
              <w:spacing w:line="240" w:lineRule="auto"/>
              <w:rPr>
                <w:b w:val="0"/>
                <w:sz w:val="4"/>
              </w:rPr>
            </w:pPr>
          </w:p>
        </w:tc>
      </w:tr>
    </w:tbl>
    <w:p w:rsidR="003C1765" w:rsidRPr="003C1765" w:rsidRDefault="003C1765" w:rsidP="003C1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765" w:rsidRDefault="003C1765" w:rsidP="003C1765">
      <w:pPr>
        <w:pStyle w:val="2"/>
        <w:rPr>
          <w:sz w:val="32"/>
        </w:rPr>
      </w:pPr>
      <w:r>
        <w:rPr>
          <w:sz w:val="38"/>
        </w:rPr>
        <w:t>ПОСТАНОВЛЕНИЕ</w:t>
      </w:r>
    </w:p>
    <w:p w:rsidR="003C1765" w:rsidRPr="007765FF" w:rsidRDefault="003C1765" w:rsidP="003C1765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1276"/>
      </w:tblGrid>
      <w:tr w:rsidR="003C1765" w:rsidTr="003C1765">
        <w:trPr>
          <w:trHeight w:val="200"/>
        </w:trPr>
        <w:tc>
          <w:tcPr>
            <w:tcW w:w="2622" w:type="dxa"/>
            <w:tcBorders>
              <w:bottom w:val="single" w:sz="4" w:space="0" w:color="auto"/>
            </w:tcBorders>
          </w:tcPr>
          <w:p w:rsidR="003C1765" w:rsidRPr="007765FF" w:rsidRDefault="007765FF" w:rsidP="003C1765">
            <w:pPr>
              <w:spacing w:after="0" w:line="240" w:lineRule="auto"/>
              <w:rPr>
                <w:rFonts w:ascii="Arial" w:hAnsi="Arial" w:cs="Arial"/>
                <w:b/>
                <w:sz w:val="26"/>
              </w:rPr>
            </w:pPr>
            <w:r w:rsidRPr="007765FF">
              <w:rPr>
                <w:rFonts w:ascii="Arial" w:hAnsi="Arial" w:cs="Arial"/>
                <w:b/>
                <w:sz w:val="26"/>
              </w:rPr>
              <w:t>04 июля 2016 г.</w:t>
            </w:r>
          </w:p>
        </w:tc>
        <w:tc>
          <w:tcPr>
            <w:tcW w:w="5528" w:type="dxa"/>
          </w:tcPr>
          <w:p w:rsidR="003C1765" w:rsidRPr="00484439" w:rsidRDefault="003C1765" w:rsidP="003C17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</w:rPr>
            </w:pPr>
            <w:r w:rsidRPr="00484439"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765" w:rsidRPr="007765FF" w:rsidRDefault="007765FF" w:rsidP="003C1765">
            <w:pPr>
              <w:spacing w:after="0" w:line="240" w:lineRule="auto"/>
              <w:rPr>
                <w:rFonts w:ascii="Arial" w:hAnsi="Arial" w:cs="Arial"/>
                <w:b/>
                <w:sz w:val="26"/>
              </w:rPr>
            </w:pPr>
            <w:r w:rsidRPr="007765FF">
              <w:rPr>
                <w:rFonts w:ascii="Arial" w:hAnsi="Arial" w:cs="Arial"/>
                <w:b/>
                <w:sz w:val="26"/>
              </w:rPr>
              <w:t>281-п</w:t>
            </w:r>
          </w:p>
        </w:tc>
      </w:tr>
    </w:tbl>
    <w:p w:rsidR="00B34456" w:rsidRPr="003C1765" w:rsidRDefault="003C1765" w:rsidP="003C1765">
      <w:pPr>
        <w:spacing w:line="480" w:lineRule="auto"/>
        <w:jc w:val="center"/>
        <w:rPr>
          <w:sz w:val="26"/>
        </w:rPr>
      </w:pPr>
      <w:r>
        <w:rPr>
          <w:rFonts w:ascii="Times New Roman" w:hAnsi="Times New Roman"/>
          <w:sz w:val="20"/>
        </w:rPr>
        <w:t>г. Тюмень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4256"/>
      </w:tblGrid>
      <w:tr w:rsidR="00B34456">
        <w:tc>
          <w:tcPr>
            <w:tcW w:w="5173" w:type="dxa"/>
            <w:shd w:val="clear" w:color="auto" w:fill="auto"/>
          </w:tcPr>
          <w:p w:rsidR="00B34456" w:rsidRDefault="00093D5E">
            <w:pPr>
              <w:spacing w:after="0" w:line="240" w:lineRule="auto"/>
              <w:rPr>
                <w:rFonts w:ascii="Arial" w:hAnsi="Arial" w:cs="Arial"/>
                <w:bCs/>
                <w:i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  <w:t xml:space="preserve">Об установлении 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>порядка и условий использования геологической информации о недрах, обладателем которой является Тюменская область</w:t>
            </w:r>
          </w:p>
          <w:p w:rsidR="00B34456" w:rsidRDefault="00B3445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</w:pPr>
          </w:p>
          <w:p w:rsidR="003C1765" w:rsidRDefault="003C176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</w:pPr>
          </w:p>
          <w:p w:rsidR="003C1765" w:rsidRDefault="003C176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6" w:type="dxa"/>
            <w:shd w:val="clear" w:color="auto" w:fill="auto"/>
          </w:tcPr>
          <w:p w:rsidR="00B34456" w:rsidRDefault="00B3445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B34456" w:rsidRPr="003C1765" w:rsidRDefault="00093D5E" w:rsidP="003C1765">
      <w:pPr>
        <w:widowControl w:val="0"/>
        <w:spacing w:after="12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C1765">
        <w:rPr>
          <w:rFonts w:ascii="Arial" w:hAnsi="Arial" w:cs="Arial"/>
          <w:sz w:val="26"/>
          <w:szCs w:val="26"/>
        </w:rPr>
        <w:t xml:space="preserve">В соответствии </w:t>
      </w:r>
      <w:r w:rsidRPr="00914B34">
        <w:rPr>
          <w:rFonts w:ascii="Arial" w:hAnsi="Arial" w:cs="Arial"/>
          <w:color w:val="auto"/>
          <w:sz w:val="26"/>
          <w:szCs w:val="26"/>
        </w:rPr>
        <w:t xml:space="preserve">со </w:t>
      </w:r>
      <w:r w:rsidRPr="00914B34">
        <w:rPr>
          <w:rStyle w:val="-"/>
          <w:rFonts w:ascii="Arial" w:hAnsi="Arial" w:cs="Arial"/>
          <w:color w:val="auto"/>
          <w:sz w:val="26"/>
          <w:szCs w:val="26"/>
          <w:u w:val="none"/>
        </w:rPr>
        <w:t>статьями 4, 27</w:t>
      </w:r>
      <w:r w:rsidRPr="00914B34">
        <w:rPr>
          <w:rFonts w:ascii="Arial" w:hAnsi="Arial" w:cs="Arial"/>
          <w:color w:val="auto"/>
          <w:sz w:val="26"/>
          <w:szCs w:val="26"/>
        </w:rPr>
        <w:t xml:space="preserve"> Закона Российской</w:t>
      </w:r>
      <w:r w:rsidRPr="003C1765">
        <w:rPr>
          <w:rFonts w:ascii="Arial" w:hAnsi="Arial" w:cs="Arial"/>
          <w:sz w:val="26"/>
          <w:szCs w:val="26"/>
        </w:rPr>
        <w:t xml:space="preserve"> Федерации от 21.02.1992 № 2395-1 «О недрах», статьей 8 Закона Тюменской области от 06.10.2005 № 402 «О недропользовании в Тюменской области»:</w:t>
      </w:r>
    </w:p>
    <w:p w:rsidR="00B34456" w:rsidRPr="003C1765" w:rsidRDefault="00914B34" w:rsidP="003C1765">
      <w:pPr>
        <w:widowControl w:val="0"/>
        <w:spacing w:after="12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</w:t>
      </w:r>
      <w:r w:rsidR="00093D5E" w:rsidRPr="003C1765">
        <w:rPr>
          <w:rFonts w:ascii="Arial" w:hAnsi="Arial" w:cs="Arial"/>
          <w:sz w:val="26"/>
          <w:szCs w:val="26"/>
        </w:rPr>
        <w:t xml:space="preserve"> Порядок и условия использования геологической информации о недрах, обладателем которой является Тюменская область согласно приложению к настоящему постановлению.</w:t>
      </w:r>
    </w:p>
    <w:p w:rsidR="00B34456" w:rsidRDefault="00B3445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34456" w:rsidRDefault="00B34456" w:rsidP="00AD48B4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34456" w:rsidRDefault="00B3445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34456" w:rsidRDefault="00093D5E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D48B4">
        <w:rPr>
          <w:rFonts w:ascii="Arial" w:hAnsi="Arial" w:cs="Arial"/>
          <w:sz w:val="28"/>
          <w:szCs w:val="28"/>
        </w:rPr>
        <w:t>Губернатор области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D48B4">
        <w:rPr>
          <w:rFonts w:ascii="Arial" w:hAnsi="Arial" w:cs="Arial"/>
          <w:sz w:val="26"/>
          <w:szCs w:val="26"/>
        </w:rPr>
        <w:t xml:space="preserve">                </w:t>
      </w:r>
      <w:r w:rsidRPr="00AD48B4">
        <w:rPr>
          <w:rFonts w:ascii="Arial" w:hAnsi="Arial" w:cs="Arial"/>
          <w:b/>
          <w:sz w:val="28"/>
          <w:szCs w:val="28"/>
        </w:rPr>
        <w:t>В.В. Якушев</w:t>
      </w:r>
    </w:p>
    <w:p w:rsidR="00B34456" w:rsidRDefault="00B34456">
      <w:pPr>
        <w:widowControl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Par31"/>
      <w:bookmarkEnd w:id="0"/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 w:rsidP="003C1765">
      <w:pPr>
        <w:widowControl w:val="0"/>
        <w:spacing w:after="0" w:line="240" w:lineRule="auto"/>
        <w:ind w:right="565"/>
        <w:rPr>
          <w:rFonts w:ascii="Arial" w:hAnsi="Arial" w:cs="Arial"/>
          <w:b/>
          <w:bCs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 w:rsidP="003C1765">
      <w:pPr>
        <w:widowControl w:val="0"/>
        <w:spacing w:after="0" w:line="240" w:lineRule="auto"/>
        <w:ind w:right="565"/>
        <w:rPr>
          <w:rFonts w:ascii="Arial" w:hAnsi="Arial" w:cs="Arial"/>
          <w:b/>
          <w:bCs/>
          <w:sz w:val="26"/>
          <w:szCs w:val="26"/>
        </w:rPr>
        <w:sectPr w:rsidR="003C1765" w:rsidSect="007765FF">
          <w:footerReference w:type="default" r:id="rId8"/>
          <w:pgSz w:w="11906" w:h="16838"/>
          <w:pgMar w:top="567" w:right="567" w:bottom="567" w:left="1701" w:header="709" w:footer="709" w:gutter="0"/>
          <w:cols w:space="720"/>
          <w:formProt w:val="0"/>
          <w:docGrid w:linePitch="360" w:charSpace="-2049"/>
        </w:sectPr>
      </w:pPr>
    </w:p>
    <w:p w:rsidR="003C1765" w:rsidRDefault="003C1765" w:rsidP="003C1765">
      <w:pPr>
        <w:widowControl w:val="0"/>
        <w:spacing w:after="0" w:line="240" w:lineRule="auto"/>
        <w:ind w:right="565"/>
        <w:rPr>
          <w:rFonts w:ascii="Arial" w:hAnsi="Arial" w:cs="Arial"/>
          <w:b/>
          <w:bCs/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3C1765" w:rsidRPr="003C1765" w:rsidTr="000B0B99">
        <w:tc>
          <w:tcPr>
            <w:tcW w:w="5070" w:type="dxa"/>
          </w:tcPr>
          <w:p w:rsidR="003C1765" w:rsidRDefault="003C1765" w:rsidP="000B0B99">
            <w:pPr>
              <w:spacing w:line="36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3C1765" w:rsidRPr="003C1765" w:rsidRDefault="003C1765" w:rsidP="003C1765">
            <w:pPr>
              <w:spacing w:after="120" w:line="240" w:lineRule="auto"/>
              <w:jc w:val="center"/>
              <w:rPr>
                <w:rFonts w:ascii="Arial" w:hAnsi="Arial" w:cs="Arial"/>
                <w:sz w:val="26"/>
              </w:rPr>
            </w:pPr>
            <w:r w:rsidRPr="003C1765">
              <w:rPr>
                <w:rFonts w:ascii="Arial" w:hAnsi="Arial" w:cs="Arial"/>
                <w:sz w:val="26"/>
              </w:rPr>
              <w:t xml:space="preserve">Приложение </w:t>
            </w:r>
          </w:p>
          <w:p w:rsidR="003C1765" w:rsidRPr="003C1765" w:rsidRDefault="003C1765" w:rsidP="003C1765">
            <w:pPr>
              <w:spacing w:after="0" w:line="240" w:lineRule="auto"/>
              <w:jc w:val="center"/>
              <w:rPr>
                <w:rFonts w:ascii="Arial" w:hAnsi="Arial" w:cs="Arial"/>
                <w:sz w:val="26"/>
              </w:rPr>
            </w:pPr>
            <w:r w:rsidRPr="003C1765">
              <w:rPr>
                <w:rFonts w:ascii="Arial" w:hAnsi="Arial" w:cs="Arial"/>
                <w:sz w:val="26"/>
              </w:rPr>
              <w:t xml:space="preserve">к постановлению Правительства </w:t>
            </w:r>
          </w:p>
          <w:p w:rsidR="003C1765" w:rsidRPr="003C1765" w:rsidRDefault="003C1765" w:rsidP="003C1765">
            <w:pPr>
              <w:spacing w:after="0" w:line="240" w:lineRule="auto"/>
              <w:jc w:val="center"/>
              <w:rPr>
                <w:rFonts w:ascii="Arial" w:hAnsi="Arial" w:cs="Arial"/>
                <w:sz w:val="26"/>
              </w:rPr>
            </w:pPr>
            <w:r w:rsidRPr="003C1765">
              <w:rPr>
                <w:rFonts w:ascii="Arial" w:hAnsi="Arial" w:cs="Arial"/>
                <w:sz w:val="26"/>
              </w:rPr>
              <w:t xml:space="preserve">Тюменской области </w:t>
            </w:r>
          </w:p>
          <w:p w:rsidR="003C1765" w:rsidRPr="003C1765" w:rsidRDefault="00906EB5" w:rsidP="003C1765">
            <w:pPr>
              <w:spacing w:after="0" w:line="240" w:lineRule="auto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от 04 июля 2016 г. </w:t>
            </w:r>
            <w:r w:rsidR="003C1765" w:rsidRPr="003C1765">
              <w:rPr>
                <w:rFonts w:ascii="Arial" w:hAnsi="Arial" w:cs="Arial"/>
                <w:b/>
                <w:sz w:val="26"/>
              </w:rPr>
              <w:t>№</w:t>
            </w:r>
            <w:r>
              <w:rPr>
                <w:rFonts w:ascii="Arial" w:hAnsi="Arial" w:cs="Arial"/>
                <w:b/>
                <w:sz w:val="26"/>
              </w:rPr>
              <w:t xml:space="preserve"> 281-п</w:t>
            </w:r>
          </w:p>
        </w:tc>
      </w:tr>
    </w:tbl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3C1765" w:rsidRDefault="003C1765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</w:p>
    <w:p w:rsidR="00D00C41" w:rsidRDefault="00093D5E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ПОРЯДОК И УСЛОВИЯ ИСПОЛЬЗОВАНИЯ ГЕОЛОГИЧЕСКОЙ ИНФОРМАЦИИ О НЕДРАХ, ОБЛАДАТЕЛЕМ КОТОРОЙ </w:t>
      </w:r>
    </w:p>
    <w:p w:rsidR="00B34456" w:rsidRDefault="00093D5E">
      <w:pPr>
        <w:widowControl w:val="0"/>
        <w:spacing w:after="0" w:line="240" w:lineRule="auto"/>
        <w:ind w:left="709" w:right="565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_GoBack"/>
      <w:bookmarkEnd w:id="1"/>
      <w:r>
        <w:rPr>
          <w:rFonts w:ascii="Arial" w:hAnsi="Arial" w:cs="Arial"/>
          <w:b/>
          <w:bCs/>
          <w:sz w:val="26"/>
          <w:szCs w:val="26"/>
        </w:rPr>
        <w:t>ЯВЛЯЕТСЯ ТЮМЕНСКАЯ ОБЛАСТЬ</w:t>
      </w:r>
    </w:p>
    <w:p w:rsidR="00B34456" w:rsidRDefault="00B34456">
      <w:pPr>
        <w:widowControl w:val="0"/>
        <w:spacing w:after="0" w:line="240" w:lineRule="auto"/>
        <w:ind w:left="709" w:right="565"/>
        <w:jc w:val="center"/>
        <w:outlineLvl w:val="1"/>
        <w:rPr>
          <w:rFonts w:ascii="Arial" w:hAnsi="Arial" w:cs="Arial"/>
          <w:sz w:val="26"/>
          <w:szCs w:val="26"/>
        </w:rPr>
      </w:pPr>
      <w:bookmarkStart w:id="2" w:name="Par40"/>
      <w:bookmarkEnd w:id="2"/>
    </w:p>
    <w:p w:rsidR="00B34456" w:rsidRDefault="00B34456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B34456" w:rsidRDefault="00093D5E">
      <w:pPr>
        <w:pStyle w:val="ConsPlusNormal"/>
        <w:ind w:right="-283" w:firstLine="510"/>
        <w:jc w:val="both"/>
      </w:pPr>
      <w:bookmarkStart w:id="3" w:name="Par27"/>
      <w:bookmarkEnd w:id="3"/>
      <w:r>
        <w:rPr>
          <w:sz w:val="26"/>
          <w:szCs w:val="26"/>
        </w:rPr>
        <w:t>1. Настоящий порядок разработан в соответствии со статьей 27 Закона Российской Федерации от 21.02.1992 № 2395-1 «О недрах», устанавливает порядок и условия использования геологической информации о недрах, обладателем которой является Тюменская область.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2. Обладателем геологической информации о недрах, полученной за счет средств областного бюджета Тюменской области, бюджетов муниципальных образований Тюменской области, является Тюменская область.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3. Правомочия обладателя геологической информации о недрах от имени Тюменской области осуществляются Департаментом недропользования и экологии Тюменской области (далее – уполномоченный орган).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4. Плата за предоставление геологической информации о недрах, обладателем которой является Тюменская область, не взимается.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5. Геологическая информация о недрах, обладателем которой является Тюменская область (далее — геологическая информация о недрах), предоставляется уполномоченным органом: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- органам государственной власти и органами местного самоуправления Тюменской области;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- лицам, выполняющим работы по государственным контрактам за счет средств федерального бюджета, областного бюджета, по муниципальным контрактам за счет средств бюджетов муниципальных образований Тюменской области в объеме, необходимом для исполнения таких контрактов.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6. Использование геологической информации о недрах, лицами, указанными в пункте 5 настоящего Порядка осуществляется в форме: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 xml:space="preserve">1) ознакомления с геологической информацией о недрах с правом осуществления выписок и </w:t>
      </w:r>
      <w:proofErr w:type="spellStart"/>
      <w:r>
        <w:rPr>
          <w:sz w:val="26"/>
          <w:szCs w:val="26"/>
        </w:rPr>
        <w:t>выкопировок</w:t>
      </w:r>
      <w:proofErr w:type="spellEnd"/>
      <w:r>
        <w:rPr>
          <w:sz w:val="26"/>
          <w:szCs w:val="26"/>
        </w:rPr>
        <w:t xml:space="preserve"> из документов, содержащих указанную информацию;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2) получения копий документов и материалов, содержащих геологическую информацию о недрах.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7. Геологическая информация о недрах предоставляется для использования лицам, указанным в пункте 5 настоящего Порядка (далее — заявители) на основании их заявлений о предоставлении геологической информации о недрах (далее — заявление), подаваемых в уполномоченный орган путем личного обращения или посредством почтовой связи.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8. Заявление должно содержать следующую информацию: данные о заявителе, перечень и реквизиты запрашиваемой информации, цель использования информации, обязательство не передавать полученную информацию третьим лицам для использования в коммерческих целях. Лица, выполняющие работы по государственным контрактам за счет средств федерального бюджета, областного бюджета, по муниципальным контрактам за счет бюдже</w:t>
      </w:r>
      <w:r>
        <w:rPr>
          <w:sz w:val="26"/>
          <w:szCs w:val="26"/>
        </w:rPr>
        <w:lastRenderedPageBreak/>
        <w:t>тов муниципальных образований Тюменской области, дополнительно в заявке указывают номер и дату государственного контракта.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9. Уполномоченный орган в день поступления заявления регистрирует его.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10. В предоставлении геологической информации о недрах отказывается в случаях: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- обращения з</w:t>
      </w:r>
      <w:r w:rsidR="00374FB8">
        <w:rPr>
          <w:sz w:val="26"/>
          <w:szCs w:val="26"/>
        </w:rPr>
        <w:t xml:space="preserve">а ней лицами, не указанными в пункте </w:t>
      </w:r>
      <w:r>
        <w:rPr>
          <w:sz w:val="26"/>
          <w:szCs w:val="26"/>
        </w:rPr>
        <w:t>5 настоящего Порядка;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- отсутствия в заявлении информации, указанной в п</w:t>
      </w:r>
      <w:r w:rsidR="00374FB8">
        <w:rPr>
          <w:sz w:val="26"/>
          <w:szCs w:val="26"/>
        </w:rPr>
        <w:t xml:space="preserve">ункте </w:t>
      </w:r>
      <w:r>
        <w:rPr>
          <w:sz w:val="26"/>
          <w:szCs w:val="26"/>
        </w:rPr>
        <w:t>8 настоящего Порядка.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 xml:space="preserve">Отказ в предоставлении геологической информации о недрах направляется уполномоченным органом лицу, обратившемся за ее получением, в течении 10 рабочих дней с даты регистрации заявления путем направления уведомления на адрес, указанный в заявлении. 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11. В случае соответствия условиям и требованиям, установл</w:t>
      </w:r>
      <w:r w:rsidR="00374FB8">
        <w:rPr>
          <w:sz w:val="26"/>
          <w:szCs w:val="26"/>
        </w:rPr>
        <w:t>енным пунктами 5, 8 настоящего П</w:t>
      </w:r>
      <w:r>
        <w:rPr>
          <w:sz w:val="26"/>
          <w:szCs w:val="26"/>
        </w:rPr>
        <w:t>орядка, уполномоченный орган в течение 10 рабочих дней с даты регистрации заявления подготавливает имеющуюся геологическую информацию о недрах.</w:t>
      </w:r>
    </w:p>
    <w:p w:rsidR="00B34456" w:rsidRDefault="00093D5E">
      <w:pPr>
        <w:pStyle w:val="ConsPlusNormal"/>
        <w:ind w:right="-283" w:firstLine="510"/>
        <w:jc w:val="both"/>
      </w:pPr>
      <w:r>
        <w:rPr>
          <w:sz w:val="26"/>
          <w:szCs w:val="26"/>
        </w:rPr>
        <w:t>О готовности геологической информации о недрах лицо, обратившееся за ее по</w:t>
      </w:r>
      <w:r w:rsidR="00202CB8">
        <w:rPr>
          <w:sz w:val="26"/>
          <w:szCs w:val="26"/>
        </w:rPr>
        <w:t>лучением, уведомляется в течение</w:t>
      </w:r>
      <w:r>
        <w:rPr>
          <w:sz w:val="26"/>
          <w:szCs w:val="26"/>
        </w:rPr>
        <w:t xml:space="preserve"> 3 рабочих дней с даты регистрации заявления </w:t>
      </w:r>
      <w:bookmarkStart w:id="4" w:name="__DdeLink__5132_916316217"/>
      <w:r>
        <w:rPr>
          <w:sz w:val="26"/>
          <w:szCs w:val="26"/>
        </w:rPr>
        <w:t xml:space="preserve">путем направления уведомления </w:t>
      </w:r>
      <w:bookmarkEnd w:id="4"/>
      <w:r>
        <w:rPr>
          <w:sz w:val="26"/>
          <w:szCs w:val="26"/>
        </w:rPr>
        <w:t xml:space="preserve">на адрес, указанный в заявлении. </w:t>
      </w:r>
    </w:p>
    <w:p w:rsidR="00B34456" w:rsidRDefault="00B34456">
      <w:pPr>
        <w:pStyle w:val="ConsPlusNormal"/>
        <w:ind w:right="-283" w:firstLine="510"/>
        <w:jc w:val="both"/>
        <w:rPr>
          <w:sz w:val="26"/>
          <w:szCs w:val="26"/>
        </w:rPr>
      </w:pPr>
    </w:p>
    <w:sectPr w:rsidR="00B34456" w:rsidSect="00925BD9">
      <w:pgSz w:w="11906" w:h="16838"/>
      <w:pgMar w:top="567" w:right="851" w:bottom="567" w:left="1701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61" w:rsidRDefault="00F06B61">
      <w:pPr>
        <w:spacing w:after="0" w:line="240" w:lineRule="auto"/>
      </w:pPr>
      <w:r>
        <w:separator/>
      </w:r>
    </w:p>
  </w:endnote>
  <w:endnote w:type="continuationSeparator" w:id="0">
    <w:p w:rsidR="00F06B61" w:rsidRDefault="00F0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56" w:rsidRDefault="00B34456">
    <w:pPr>
      <w:pStyle w:val="af1"/>
      <w:jc w:val="right"/>
    </w:pPr>
  </w:p>
  <w:p w:rsidR="00B34456" w:rsidRPr="00B66B94" w:rsidRDefault="008E6F2D" w:rsidP="003C1765">
    <w:pPr>
      <w:pStyle w:val="af1"/>
      <w:jc w:val="both"/>
      <w:rPr>
        <w:rFonts w:ascii="Arial" w:hAnsi="Arial" w:cs="Arial"/>
        <w:sz w:val="16"/>
        <w:szCs w:val="16"/>
      </w:rPr>
    </w:pPr>
    <w:r w:rsidRPr="00B66B94">
      <w:rPr>
        <w:rFonts w:ascii="Arial" w:hAnsi="Arial" w:cs="Arial"/>
        <w:sz w:val="16"/>
        <w:szCs w:val="16"/>
      </w:rPr>
      <w:fldChar w:fldCharType="begin"/>
    </w:r>
    <w:r w:rsidRPr="00B66B94">
      <w:rPr>
        <w:rFonts w:ascii="Arial" w:hAnsi="Arial" w:cs="Arial"/>
        <w:sz w:val="16"/>
        <w:szCs w:val="16"/>
      </w:rPr>
      <w:instrText xml:space="preserve"> FILENAME   \* MERGEFORMAT </w:instrText>
    </w:r>
    <w:r w:rsidRPr="00B66B94">
      <w:rPr>
        <w:rFonts w:ascii="Arial" w:hAnsi="Arial" w:cs="Arial"/>
        <w:sz w:val="16"/>
        <w:szCs w:val="16"/>
      </w:rPr>
      <w:fldChar w:fldCharType="separate"/>
    </w:r>
    <w:r w:rsidR="00A35E7C">
      <w:rPr>
        <w:rFonts w:ascii="Arial" w:hAnsi="Arial" w:cs="Arial"/>
        <w:noProof/>
        <w:sz w:val="16"/>
        <w:szCs w:val="16"/>
      </w:rPr>
      <w:t>Постановление Правительства №281-п от 04.07.2016 (20251344 v1).DOCX</w:t>
    </w:r>
    <w:r w:rsidRPr="00B66B9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61" w:rsidRDefault="00F06B61">
      <w:pPr>
        <w:spacing w:after="0" w:line="240" w:lineRule="auto"/>
      </w:pPr>
      <w:r>
        <w:separator/>
      </w:r>
    </w:p>
  </w:footnote>
  <w:footnote w:type="continuationSeparator" w:id="0">
    <w:p w:rsidR="00F06B61" w:rsidRDefault="00F06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56"/>
    <w:rsid w:val="00093D5E"/>
    <w:rsid w:val="00104609"/>
    <w:rsid w:val="00202CB8"/>
    <w:rsid w:val="00283FF1"/>
    <w:rsid w:val="00374FB8"/>
    <w:rsid w:val="003C1765"/>
    <w:rsid w:val="004D3672"/>
    <w:rsid w:val="007765FF"/>
    <w:rsid w:val="0082214A"/>
    <w:rsid w:val="008E6F2D"/>
    <w:rsid w:val="00906EB5"/>
    <w:rsid w:val="00914B34"/>
    <w:rsid w:val="00925A0C"/>
    <w:rsid w:val="00925BD9"/>
    <w:rsid w:val="00A35E7C"/>
    <w:rsid w:val="00AC3087"/>
    <w:rsid w:val="00AD48B4"/>
    <w:rsid w:val="00B34456"/>
    <w:rsid w:val="00B66B94"/>
    <w:rsid w:val="00D00C41"/>
    <w:rsid w:val="00D25044"/>
    <w:rsid w:val="00F00F95"/>
    <w:rsid w:val="00F0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F85AD-D263-40F9-B28E-F38D38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A6"/>
    <w:pPr>
      <w:spacing w:after="160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3C1765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17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47A6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9B58F4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3B18C3"/>
  </w:style>
  <w:style w:type="character" w:customStyle="1" w:styleId="a5">
    <w:name w:val="Нижний колонтитул Знак"/>
    <w:basedOn w:val="a0"/>
    <w:uiPriority w:val="99"/>
    <w:qFormat/>
    <w:rsid w:val="003B18C3"/>
  </w:style>
  <w:style w:type="character" w:styleId="a6">
    <w:name w:val="annotation reference"/>
    <w:basedOn w:val="a0"/>
    <w:uiPriority w:val="99"/>
    <w:semiHidden/>
    <w:unhideWhenUsed/>
    <w:qFormat/>
    <w:rsid w:val="00C219C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C219CF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C219CF"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947A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14923"/>
    <w:pPr>
      <w:ind w:left="720"/>
      <w:contextualSpacing/>
    </w:pPr>
  </w:style>
  <w:style w:type="paragraph" w:styleId="af0">
    <w:name w:val="header"/>
    <w:basedOn w:val="a"/>
    <w:uiPriority w:val="99"/>
    <w:unhideWhenUsed/>
    <w:rsid w:val="003B18C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3B18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uiPriority w:val="99"/>
    <w:semiHidden/>
    <w:unhideWhenUsed/>
    <w:qFormat/>
    <w:rsid w:val="00C219CF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C219CF"/>
    <w:rPr>
      <w:b/>
      <w:bCs/>
    </w:rPr>
  </w:style>
  <w:style w:type="paragraph" w:customStyle="1" w:styleId="ConsPlusNormal">
    <w:name w:val="ConsPlusNormal"/>
    <w:qFormat/>
    <w:rsid w:val="00DE5500"/>
    <w:pPr>
      <w:spacing w:line="240" w:lineRule="auto"/>
    </w:pPr>
    <w:rPr>
      <w:rFonts w:ascii="Arial" w:hAnsi="Arial" w:cs="Arial"/>
      <w:color w:val="00000A"/>
      <w:sz w:val="24"/>
      <w:szCs w:val="24"/>
    </w:rPr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Pr>
      <w:rFonts w:ascii="Tahoma" w:eastAsia="Arial" w:hAnsi="Tahoma" w:cs="Courier New"/>
      <w:color w:val="00000A"/>
      <w:sz w:val="26"/>
      <w:szCs w:val="24"/>
    </w:rPr>
  </w:style>
  <w:style w:type="table" w:styleId="af4">
    <w:name w:val="Table Grid"/>
    <w:basedOn w:val="a1"/>
    <w:uiPriority w:val="39"/>
    <w:rsid w:val="000972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1765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1765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8CB4-DC51-49BE-8847-534AB4A7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02.06.2016 N 492"Об утверждении Правил использования геологической информации о недрах, обладателем которой является Российская Федерация"</vt:lpstr>
    </vt:vector>
  </TitlesOfParts>
  <Company>КонсультантПлюс Версия 4015.00.08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02.06.2016 N 492"Об утверждении Правил использования геологической информации о недрах, обладателем которой является Российская Федерация"</dc:title>
  <dc:subject/>
  <dc:creator>Кутеева Наталья Петровна</dc:creator>
  <dc:description/>
  <cp:lastModifiedBy>NazarovaTN</cp:lastModifiedBy>
  <cp:revision>3</cp:revision>
  <cp:lastPrinted>2018-02-26T04:55:00Z</cp:lastPrinted>
  <dcterms:created xsi:type="dcterms:W3CDTF">2018-02-26T07:10:00Z</dcterms:created>
  <dcterms:modified xsi:type="dcterms:W3CDTF">2018-02-28T04:53:00Z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4015.00.08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